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13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835"/>
        <w:gridCol w:w="1099"/>
      </w:tblGrid>
      <w:tr w:rsidR="008646F9" w:rsidRPr="005B0F9D" w:rsidTr="008646F9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46F9" w:rsidRPr="007B10BB" w:rsidRDefault="008646F9" w:rsidP="001A2ABF">
            <w:pPr>
              <w:spacing w:before="40" w:after="4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Автономная некоммерческая организация</w:t>
            </w:r>
          </w:p>
          <w:p w:rsidR="008646F9" w:rsidRPr="005B0F9D" w:rsidRDefault="008646F9" w:rsidP="001A2ABF">
            <w:pPr>
              <w:spacing w:before="40" w:after="40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«Центр поддержки предпринимательства Республики Адыгея»</w:t>
            </w:r>
            <w:r w:rsidRPr="007B1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тел.: 8 800 201-01-75</w:t>
            </w:r>
          </w:p>
        </w:tc>
      </w:tr>
      <w:tr w:rsidR="008646F9" w:rsidRPr="005B0F9D" w:rsidTr="008646F9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46F9" w:rsidRPr="005B0F9D" w:rsidRDefault="008646F9" w:rsidP="00DA123E">
            <w:pPr>
              <w:widowControl/>
              <w:autoSpaceDE/>
              <w:adjustRightInd/>
              <w:spacing w:before="40" w:after="40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B10BB">
              <w:rPr>
                <w:rFonts w:ascii="Times New Roman" w:eastAsia="Times New Roman" w:hAnsi="Times New Roman" w:cs="Times New Roman"/>
                <w:b/>
                <w:spacing w:val="40"/>
                <w:sz w:val="20"/>
                <w:szCs w:val="20"/>
                <w:lang w:eastAsia="en-US"/>
              </w:rPr>
              <w:t>АНКЕТА ПРЕТЕНДЕНТА</w:t>
            </w:r>
            <w:r w:rsidRPr="007B10BB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en-US"/>
              </w:rPr>
              <w:br/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 сотрудничество с Автономной некоммерческой организацией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«Центр поддержки предпринимательства Республики Адыгея»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целях осуществления деятельности, направленной </w:t>
            </w:r>
            <w:r w:rsidRPr="007B10B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содействие развитию субъектов МСП</w:t>
            </w:r>
            <w:r w:rsidR="00DA12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DA123E" w:rsidRPr="00DA123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 также создание благоприятных условий для осуществления деятельности физических лиц применяющих специальный налоговый режим «Налог на профессиональный доход»</w:t>
            </w:r>
          </w:p>
        </w:tc>
      </w:tr>
      <w:tr w:rsidR="008646F9" w:rsidRPr="005B0F9D" w:rsidTr="008646F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Дата заполнения в формате ЧЧ/ММ/ГГГГ: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I. Данные о претенденте на сотрудничество</w:t>
            </w:r>
          </w:p>
        </w:tc>
      </w:tr>
      <w:tr w:rsidR="008646F9" w:rsidRPr="005B0F9D" w:rsidTr="008646F9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Полное наименование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Фактический адрес организации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Телефон /факс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Электронный адрес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Сайт и/или ссылка на аккаунт (аккаунты) в медиапространстве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ИНН /ОГРН (ОГРНИП)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Материально-техническая база для оказания услуг (перечень оборудования и мебели, используемых для оказания услуг)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Количество консультантов 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c>
          <w:tcPr>
            <w:tcW w:w="10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II. </w:t>
            </w:r>
            <w:r w:rsidRPr="005B0F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Перечень видов деятельности, осуществляемых претендентом</w:t>
            </w:r>
          </w:p>
        </w:tc>
      </w:tr>
      <w:tr w:rsidR="008646F9" w:rsidRPr="005B0F9D" w:rsidTr="008646F9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en-US"/>
              </w:rPr>
              <w:t>Отметить</w:t>
            </w: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проведении патентных исследований в целях определения текущей патентной ситуации, в том числе проверка возможности свободного использования объекта, техники, продукции без опасности нарушения действующих патентов; определение направлений и уровня научно-исследовательской, производственной и коммерческой деятельности, патентной политики организаций, которые действуют или могут действовать на рынке исследуемой продукции; анализ для определения потенциальных контрагентов и конкурентов, выявления и отбора объектов лицензий, приобретения патента</w:t>
            </w:r>
            <w:r w:rsidR="00DA12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(только СМСП)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Услуги по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</w:t>
            </w:r>
            <w:r w:rsidR="00DA12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(только СМСП)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8646F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Обеспечение доступа субъектам МСП к электронным торговым площадкам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Анализ потенциала малых и средних предприятий, выявление текущих потребностей и проблем субъектов малого и среднего предпринимательства, </w:t>
            </w:r>
            <w:r w:rsidR="00E466C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 также</w:t>
            </w:r>
            <w:r w:rsidR="00E466C8">
              <w:t xml:space="preserve"> </w:t>
            </w:r>
            <w:r w:rsidR="00E466C8" w:rsidRPr="00E466C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физических лиц применяющих специальный налоговый режим «Налог на профессиональный доход»</w:t>
            </w:r>
            <w:r w:rsidR="00E466C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,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влияющих на их конкурентоспособность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производства, распределения и сбыта продукции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организационной структуры и менеджмента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финансового состояния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Анализ стратегии продвижения и раскрытие потенциала целевого потребителя, путем разработки фирменного стиля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Иные виды деятельности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создание и развитие</w:t>
            </w:r>
            <w:r w:rsidR="00E466C8">
              <w:t xml:space="preserve"> </w:t>
            </w:r>
            <w:r w:rsidR="00E466C8" w:rsidRPr="00E466C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физических лиц применяющих специальный налоговый режим «Налог на профессиональный доход»</w:t>
            </w:r>
            <w:r w:rsidR="00E466C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bookmarkStart w:id="0" w:name="_GoBack"/>
            <w:bookmarkEnd w:id="0"/>
            <w:r w:rsidR="00E466C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туризма, в том числе: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Создание и публикация </w:t>
            </w:r>
            <w:proofErr w:type="spellStart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web</w:t>
            </w:r>
            <w:proofErr w:type="spellEnd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-сайта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Модернизация и/или продвижение </w:t>
            </w:r>
            <w:proofErr w:type="spellStart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web</w:t>
            </w:r>
            <w:proofErr w:type="spellEnd"/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-сайтов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Проведение маркетингового исследования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бизнес-плана для соискания инвестиций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Разработка бизнес-плана предприятиям промышленно-производственного сектора для целей привлечения заемного финансирования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5.6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Подача заявки на регистрацию товарного знака, знаков обслуживания, программных продуктов и баз данных в ФСИС (Роспатент)</w:t>
            </w:r>
            <w:r w:rsidR="00DA123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(только СМСП)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  <w:tr w:rsidR="008646F9" w:rsidRPr="005B0F9D" w:rsidTr="008646F9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left="-57" w:right="-57" w:firstLine="0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  <w:t>5.7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  <w:r w:rsidRPr="005B0F9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Содействие в популяризации продукции целевого потребителя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6F9" w:rsidRPr="005B0F9D" w:rsidRDefault="008646F9" w:rsidP="001A2ABF">
            <w:pPr>
              <w:widowControl/>
              <w:autoSpaceDE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pacing w:val="40"/>
                <w:sz w:val="18"/>
                <w:szCs w:val="18"/>
                <w:lang w:eastAsia="en-US"/>
              </w:rPr>
            </w:pPr>
          </w:p>
        </w:tc>
      </w:tr>
    </w:tbl>
    <w:p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F9"/>
    <w:rsid w:val="00516634"/>
    <w:rsid w:val="008646F9"/>
    <w:rsid w:val="00DA123E"/>
    <w:rsid w:val="00E466C8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2027"/>
  <w15:chartTrackingRefBased/>
  <w15:docId w15:val="{FCA7D097-9153-4D2B-98DA-8B993420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6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8646F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64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4</cp:revision>
  <dcterms:created xsi:type="dcterms:W3CDTF">2021-03-17T14:31:00Z</dcterms:created>
  <dcterms:modified xsi:type="dcterms:W3CDTF">2021-03-17T14:50:00Z</dcterms:modified>
</cp:coreProperties>
</file>