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29" w:rsidRDefault="00065629" w:rsidP="00065629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</w:p>
    <w:p w:rsidR="00065629" w:rsidRPr="00B23F46" w:rsidRDefault="00065629" w:rsidP="00065629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991312">
        <w:rPr>
          <w:kern w:val="0"/>
          <w:szCs w:val="28"/>
          <w:lang w:eastAsia="en-US"/>
        </w:rPr>
        <w:t>8</w:t>
      </w:r>
      <w:r w:rsidRPr="00CB07F5">
        <w:rPr>
          <w:color w:val="000000"/>
          <w:kern w:val="0"/>
          <w:szCs w:val="28"/>
          <w:lang w:eastAsia="en-US"/>
        </w:rPr>
        <w:t>/202</w:t>
      </w:r>
      <w:r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>
        <w:rPr>
          <w:color w:val="000000"/>
          <w:kern w:val="0"/>
          <w:szCs w:val="28"/>
          <w:lang w:eastAsia="en-US"/>
        </w:rPr>
        <w:t>7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>
        <w:rPr>
          <w:color w:val="000000"/>
          <w:kern w:val="0"/>
          <w:szCs w:val="28"/>
          <w:lang w:eastAsia="en-US"/>
        </w:rPr>
        <w:t>июня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:rsidR="00B23F46" w:rsidRPr="00CB07F5" w:rsidRDefault="00B23F46" w:rsidP="0049195A">
      <w:pPr>
        <w:suppressAutoHyphens w:val="0"/>
        <w:spacing w:line="259" w:lineRule="auto"/>
        <w:ind w:right="413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699"/>
        <w:gridCol w:w="6933"/>
      </w:tblGrid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3D6" w:rsidRPr="004B63D6" w:rsidRDefault="004B63D6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Услуги по организации и проведению </w:t>
            </w:r>
            <w:r w:rsidR="00A92BF2" w:rsidRPr="00A92BF2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тематической информационно-образовательной смены по предпринимательству</w:t>
            </w:r>
            <w:r w:rsidR="005D0AA8" w:rsidRPr="005D0AA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Pr="005D0AA8">
              <w:rPr>
                <w:color w:val="000000"/>
                <w:kern w:val="0"/>
                <w:sz w:val="24"/>
                <w:szCs w:val="24"/>
                <w:lang w:eastAsia="en-US"/>
              </w:rPr>
              <w:t>«</w:t>
            </w:r>
            <w:r w:rsidR="005D0AA8" w:rsidRPr="005D0AA8">
              <w:rPr>
                <w:sz w:val="24"/>
                <w:szCs w:val="24"/>
              </w:rPr>
              <w:t>Мой бизнес – моя команда</w:t>
            </w:r>
            <w:r w:rsidRPr="005D0AA8">
              <w:rPr>
                <w:color w:val="000000"/>
                <w:kern w:val="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включают в себя организацию и проведение комплекса мероприятий, в том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</w:p>
          <w:p w:rsidR="004B63D6" w:rsidRPr="00F94BA7" w:rsidRDefault="005D0AA8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Разработку концепции </w:t>
            </w:r>
            <w:r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F94BA7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F94BA7" w:rsidRPr="00F94BA7" w:rsidRDefault="00F94BA7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единого стиля;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3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Фо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рмирование программы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. Организация деловых мероприятий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4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Формировани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е состава участников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5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Организацию зонирования территории (помещения) конференции;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6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Разработку пригл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асительной программы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7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Организационно-тех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ническое обеспечение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F94BA7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8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Разработку и изготовление информационно-презентационных материалов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B23F46" w:rsidRDefault="00F94BA7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9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Информационное и рек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ламное сопровождение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:rsidR="004B63D6" w:rsidRDefault="004B63D6" w:rsidP="00F94BA7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        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10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)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кандидатуры привлекаемых специалистов (экспертов, спикеров, модераторов (ведущих)</w:t>
            </w:r>
          </w:p>
          <w:p w:rsidR="004B63D6" w:rsidRPr="004B63D6" w:rsidRDefault="004B63D6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организовать набор и привлечь к участию в конференции не менее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10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0 (с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та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)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участников.</w:t>
            </w:r>
          </w:p>
          <w:p w:rsidR="004B63D6" w:rsidRPr="00CB07F5" w:rsidRDefault="004B63D6" w:rsidP="00065629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Исполнитель обязан осуществить самостоятельный поиск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планирующих принять участие в мероприятии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49195A" w:rsidP="008476F6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29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июня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Если по истечении установленного срока для приемки оказанных услуг Исполнитель не получит подписанный Акт или 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65629" w:rsidP="0049195A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7 июня 2021 года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65629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11 июня 2021 года в 11:00</w:t>
            </w:r>
          </w:p>
        </w:tc>
      </w:tr>
    </w:tbl>
    <w:p w:rsidR="00B23F46" w:rsidRPr="00CB07F5" w:rsidRDefault="00B23F46" w:rsidP="00B23F46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47586C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Pr="00CB07F5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:rsidR="00756F33" w:rsidRDefault="00B23F46" w:rsidP="0049195A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:rsidR="00756F33" w:rsidRDefault="00756F33" w:rsidP="0049195A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065629" w:rsidRPr="00065629">
        <w:rPr>
          <w:color w:val="000000"/>
          <w:kern w:val="0"/>
          <w:szCs w:val="28"/>
          <w:lang w:eastAsia="en-US"/>
        </w:rPr>
        <w:t xml:space="preserve">N7/2021 от </w:t>
      </w:r>
      <w:r w:rsidR="00991312">
        <w:rPr>
          <w:color w:val="000000"/>
          <w:kern w:val="0"/>
          <w:szCs w:val="28"/>
          <w:lang w:eastAsia="en-US"/>
        </w:rPr>
        <w:t>8</w:t>
      </w:r>
      <w:r w:rsidR="00065629" w:rsidRPr="00065629">
        <w:rPr>
          <w:color w:val="000000"/>
          <w:kern w:val="0"/>
          <w:szCs w:val="28"/>
          <w:lang w:eastAsia="en-US"/>
        </w:rPr>
        <w:t xml:space="preserve"> июня 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95A" w:rsidRPr="0049195A" w:rsidRDefault="0049195A" w:rsidP="0049195A">
            <w:pPr>
              <w:pStyle w:val="a6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:rsidR="00B23F46" w:rsidRPr="00CB07F5" w:rsidRDefault="00B23F46" w:rsidP="0047586C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0" w:name="_GoBack"/>
      <w:bookmarkEnd w:id="0"/>
    </w:p>
    <w:sectPr w:rsidR="00B23F46" w:rsidRPr="00CB07F5" w:rsidSect="00756F33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65629"/>
    <w:rsid w:val="0047586C"/>
    <w:rsid w:val="0049195A"/>
    <w:rsid w:val="004B63D6"/>
    <w:rsid w:val="004E74B2"/>
    <w:rsid w:val="004F5347"/>
    <w:rsid w:val="005D0AA8"/>
    <w:rsid w:val="00685347"/>
    <w:rsid w:val="00756F33"/>
    <w:rsid w:val="00887D08"/>
    <w:rsid w:val="00991312"/>
    <w:rsid w:val="00A92BF2"/>
    <w:rsid w:val="00AB77CC"/>
    <w:rsid w:val="00B23F46"/>
    <w:rsid w:val="00E6564A"/>
    <w:rsid w:val="00E8609E"/>
    <w:rsid w:val="00ED6276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B4A"/>
  <w15:docId w15:val="{433DDC73-21C8-3649-AA98-1341D91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6">
    <w:name w:val="No Spacing"/>
    <w:uiPriority w:val="1"/>
    <w:qFormat/>
    <w:rsid w:val="004919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6</cp:revision>
  <cp:lastPrinted>2021-05-25T07:57:00Z</cp:lastPrinted>
  <dcterms:created xsi:type="dcterms:W3CDTF">2021-06-23T10:49:00Z</dcterms:created>
  <dcterms:modified xsi:type="dcterms:W3CDTF">2021-08-27T05:37:00Z</dcterms:modified>
</cp:coreProperties>
</file>